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729"/>
        <w:tblW w:w="11732" w:type="dxa"/>
        <w:tblLayout w:type="fixed"/>
        <w:tblLook w:val="04A0" w:firstRow="1" w:lastRow="0" w:firstColumn="1" w:lastColumn="0" w:noHBand="0" w:noVBand="1"/>
      </w:tblPr>
      <w:tblGrid>
        <w:gridCol w:w="927"/>
        <w:gridCol w:w="1752"/>
        <w:gridCol w:w="1752"/>
        <w:gridCol w:w="1752"/>
        <w:gridCol w:w="1752"/>
        <w:gridCol w:w="2096"/>
        <w:gridCol w:w="1701"/>
      </w:tblGrid>
      <w:tr w:rsidR="00F5142A" w:rsidRPr="004D0E9E" w14:paraId="59D0A843" w14:textId="77777777" w:rsidTr="00466D1F">
        <w:trPr>
          <w:trHeight w:val="705"/>
        </w:trPr>
        <w:tc>
          <w:tcPr>
            <w:tcW w:w="927" w:type="dxa"/>
          </w:tcPr>
          <w:p w14:paraId="0F0ABA2B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752" w:type="dxa"/>
          </w:tcPr>
          <w:p w14:paraId="2994C7BC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Autumn 1</w:t>
            </w:r>
          </w:p>
        </w:tc>
        <w:tc>
          <w:tcPr>
            <w:tcW w:w="1752" w:type="dxa"/>
          </w:tcPr>
          <w:p w14:paraId="4BBF2F0B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Autumn 2</w:t>
            </w:r>
          </w:p>
        </w:tc>
        <w:tc>
          <w:tcPr>
            <w:tcW w:w="1752" w:type="dxa"/>
          </w:tcPr>
          <w:p w14:paraId="007C983C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 xml:space="preserve">Spring 1 </w:t>
            </w:r>
          </w:p>
        </w:tc>
        <w:tc>
          <w:tcPr>
            <w:tcW w:w="1752" w:type="dxa"/>
          </w:tcPr>
          <w:p w14:paraId="46E8E41A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Spring 2</w:t>
            </w:r>
          </w:p>
        </w:tc>
        <w:tc>
          <w:tcPr>
            <w:tcW w:w="2096" w:type="dxa"/>
          </w:tcPr>
          <w:p w14:paraId="6F839D06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Summer 1</w:t>
            </w:r>
          </w:p>
        </w:tc>
        <w:tc>
          <w:tcPr>
            <w:tcW w:w="1701" w:type="dxa"/>
          </w:tcPr>
          <w:p w14:paraId="272BE3D8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Summer 2</w:t>
            </w:r>
          </w:p>
        </w:tc>
      </w:tr>
      <w:tr w:rsidR="009C7331" w:rsidRPr="004D0E9E" w14:paraId="610AC18F" w14:textId="77777777" w:rsidTr="00466D1F">
        <w:trPr>
          <w:trHeight w:val="1139"/>
        </w:trPr>
        <w:tc>
          <w:tcPr>
            <w:tcW w:w="927" w:type="dxa"/>
          </w:tcPr>
          <w:p w14:paraId="34D40787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Year 3</w:t>
            </w:r>
          </w:p>
        </w:tc>
        <w:tc>
          <w:tcPr>
            <w:tcW w:w="1752" w:type="dxa"/>
            <w:shd w:val="clear" w:color="auto" w:fill="FFFFFF" w:themeFill="background1"/>
          </w:tcPr>
          <w:p w14:paraId="4531A32E" w14:textId="0AEC975A" w:rsidR="00F5142A" w:rsidRPr="009C7331" w:rsidRDefault="00A600AC" w:rsidP="009A3875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Famous buildings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1C4DED16" w14:textId="656C4F86" w:rsidR="00F5142A" w:rsidRPr="009C7331" w:rsidRDefault="00255EA3" w:rsidP="00F5142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Photograph frames </w:t>
            </w:r>
            <w:r w:rsidR="005E6E3F" w:rsidRPr="009C7331">
              <w:rPr>
                <w:rFonts w:ascii="Twinkl" w:hAnsi="Twinkl"/>
                <w:sz w:val="28"/>
                <w:szCs w:val="28"/>
              </w:rPr>
              <w:t>(DT)</w:t>
            </w:r>
          </w:p>
        </w:tc>
        <w:tc>
          <w:tcPr>
            <w:tcW w:w="1752" w:type="dxa"/>
            <w:shd w:val="clear" w:color="auto" w:fill="FFFFFF" w:themeFill="background1"/>
          </w:tcPr>
          <w:p w14:paraId="748D2281" w14:textId="57ABE104" w:rsidR="00F5142A" w:rsidRPr="009C7331" w:rsidRDefault="00E67785" w:rsidP="00F5142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Viewpoints - Surrealism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6571B3EF" w14:textId="77777777" w:rsidR="00F5142A" w:rsidRPr="009C7331" w:rsidRDefault="004D0E9E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Sandwich snacks (DT)</w:t>
            </w:r>
          </w:p>
        </w:tc>
        <w:tc>
          <w:tcPr>
            <w:tcW w:w="2096" w:type="dxa"/>
            <w:shd w:val="clear" w:color="auto" w:fill="FFFFFF" w:themeFill="background1"/>
          </w:tcPr>
          <w:p w14:paraId="5CE6711D" w14:textId="478BC25A" w:rsidR="00F5142A" w:rsidRPr="009C7331" w:rsidRDefault="00E67785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Journeys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989B1BC" w14:textId="18D80671" w:rsidR="00F62917" w:rsidRPr="009C7331" w:rsidRDefault="00F87DA1" w:rsidP="00F6291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Moving monsters</w:t>
            </w:r>
            <w:r w:rsidR="00F62917" w:rsidRPr="009C7331">
              <w:rPr>
                <w:rFonts w:ascii="Twinkl" w:hAnsi="Twinkl"/>
                <w:sz w:val="28"/>
                <w:szCs w:val="28"/>
              </w:rPr>
              <w:t xml:space="preserve"> (DT)</w:t>
            </w:r>
          </w:p>
          <w:p w14:paraId="0F8E4C1E" w14:textId="6189EB0C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</w:p>
        </w:tc>
      </w:tr>
      <w:tr w:rsidR="009C7331" w:rsidRPr="004D0E9E" w14:paraId="3E169542" w14:textId="77777777" w:rsidTr="00466D1F">
        <w:trPr>
          <w:trHeight w:val="1428"/>
        </w:trPr>
        <w:tc>
          <w:tcPr>
            <w:tcW w:w="927" w:type="dxa"/>
          </w:tcPr>
          <w:p w14:paraId="74B080A9" w14:textId="77777777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Year 4</w:t>
            </w:r>
          </w:p>
        </w:tc>
        <w:tc>
          <w:tcPr>
            <w:tcW w:w="1752" w:type="dxa"/>
            <w:shd w:val="clear" w:color="auto" w:fill="FFFFFF" w:themeFill="background1"/>
          </w:tcPr>
          <w:p w14:paraId="3244BAF2" w14:textId="77777777" w:rsidR="00F5142A" w:rsidRPr="009C7331" w:rsidRDefault="004D0E9E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Plant Art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11C4B0F5" w14:textId="1187752B" w:rsidR="00F5142A" w:rsidRPr="009C7331" w:rsidRDefault="00A13D22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Light up boxes</w:t>
            </w:r>
            <w:r w:rsidR="004D0E9E" w:rsidRPr="009C7331">
              <w:rPr>
                <w:rFonts w:ascii="Twinkl" w:hAnsi="Twinkl"/>
                <w:sz w:val="28"/>
                <w:szCs w:val="28"/>
              </w:rPr>
              <w:t xml:space="preserve"> </w:t>
            </w:r>
            <w:r w:rsidR="00DF0D27" w:rsidRPr="009C7331">
              <w:rPr>
                <w:rFonts w:ascii="Twinkl" w:hAnsi="Twinkl"/>
                <w:sz w:val="28"/>
                <w:szCs w:val="28"/>
              </w:rPr>
              <w:t>(DT)</w:t>
            </w:r>
          </w:p>
        </w:tc>
        <w:tc>
          <w:tcPr>
            <w:tcW w:w="1752" w:type="dxa"/>
            <w:shd w:val="clear" w:color="auto" w:fill="FFFFFF" w:themeFill="background1"/>
          </w:tcPr>
          <w:p w14:paraId="41C54EB7" w14:textId="235BC488" w:rsidR="00F5142A" w:rsidRPr="009C7331" w:rsidRDefault="00F5142A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Can we change places</w:t>
            </w:r>
            <w:r w:rsidR="00A13D22" w:rsidRPr="009C7331">
              <w:rPr>
                <w:rFonts w:ascii="Twinkl" w:hAnsi="Twinkl"/>
                <w:sz w:val="28"/>
                <w:szCs w:val="28"/>
              </w:rPr>
              <w:t xml:space="preserve"> through sculpture</w:t>
            </w:r>
            <w:r w:rsidRPr="009C7331">
              <w:rPr>
                <w:rFonts w:ascii="Twinkl" w:hAnsi="Twinkl"/>
                <w:sz w:val="28"/>
                <w:szCs w:val="28"/>
              </w:rPr>
              <w:t>?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4969A6A9" w14:textId="7954E7D8" w:rsidR="00F5142A" w:rsidRPr="009C7331" w:rsidRDefault="00466D1F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Seasonal food (DT)</w:t>
            </w:r>
          </w:p>
        </w:tc>
        <w:tc>
          <w:tcPr>
            <w:tcW w:w="2096" w:type="dxa"/>
            <w:shd w:val="clear" w:color="auto" w:fill="FFFFFF" w:themeFill="background1"/>
          </w:tcPr>
          <w:p w14:paraId="752B759C" w14:textId="77777777" w:rsidR="00F5142A" w:rsidRPr="009C7331" w:rsidRDefault="004D0E9E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Warhol and Pop Art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F4BE82C" w14:textId="027F352A" w:rsidR="00F5142A" w:rsidRPr="009C7331" w:rsidRDefault="00466D1F" w:rsidP="00F5142A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Money containe</w:t>
            </w:r>
            <w:r>
              <w:rPr>
                <w:rFonts w:ascii="Twinkl" w:hAnsi="Twinkl"/>
                <w:sz w:val="28"/>
                <w:szCs w:val="28"/>
              </w:rPr>
              <w:t>r</w:t>
            </w:r>
            <w:r w:rsidRPr="009C7331">
              <w:rPr>
                <w:rFonts w:ascii="Twinkl" w:hAnsi="Twinkl"/>
                <w:sz w:val="28"/>
                <w:szCs w:val="28"/>
              </w:rPr>
              <w:t>s (DT)</w:t>
            </w:r>
          </w:p>
        </w:tc>
      </w:tr>
      <w:tr w:rsidR="009C7331" w:rsidRPr="004D0E9E" w14:paraId="5D649CC8" w14:textId="77777777" w:rsidTr="00466D1F">
        <w:trPr>
          <w:trHeight w:val="1277"/>
        </w:trPr>
        <w:tc>
          <w:tcPr>
            <w:tcW w:w="927" w:type="dxa"/>
          </w:tcPr>
          <w:p w14:paraId="0368E470" w14:textId="77777777" w:rsidR="00DF0D27" w:rsidRPr="009C7331" w:rsidRDefault="00DF0D27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Year 5</w:t>
            </w:r>
          </w:p>
        </w:tc>
        <w:tc>
          <w:tcPr>
            <w:tcW w:w="1752" w:type="dxa"/>
            <w:shd w:val="clear" w:color="auto" w:fill="FFFFFF" w:themeFill="background1"/>
          </w:tcPr>
          <w:p w14:paraId="6A105FE5" w14:textId="77777777" w:rsidR="00DF0D27" w:rsidRPr="009C7331" w:rsidRDefault="00DF0D27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Cityscapes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113BD1C6" w14:textId="5C20412C" w:rsidR="00DF0D27" w:rsidRPr="009C7331" w:rsidRDefault="0098209D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Fashion and Textiles</w:t>
            </w:r>
            <w:r w:rsidR="00DF0D27" w:rsidRPr="009C7331">
              <w:rPr>
                <w:rFonts w:ascii="Twinkl" w:hAnsi="Twinkl"/>
                <w:sz w:val="28"/>
                <w:szCs w:val="28"/>
              </w:rPr>
              <w:t xml:space="preserve"> (DT)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3EEB5CE4" w14:textId="0664B5AC" w:rsidR="00DF0D27" w:rsidRPr="009C7331" w:rsidRDefault="005906B0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 xml:space="preserve">Bread </w:t>
            </w:r>
            <w:r w:rsidRPr="009C7331">
              <w:rPr>
                <w:rFonts w:ascii="Twinkl" w:hAnsi="Twinkl"/>
                <w:sz w:val="28"/>
                <w:szCs w:val="28"/>
              </w:rPr>
              <w:br/>
              <w:t>(DT)</w:t>
            </w:r>
          </w:p>
        </w:tc>
        <w:tc>
          <w:tcPr>
            <w:tcW w:w="1752" w:type="dxa"/>
            <w:shd w:val="clear" w:color="auto" w:fill="FFFFFF" w:themeFill="background1"/>
          </w:tcPr>
          <w:p w14:paraId="66576700" w14:textId="406B2AD9" w:rsidR="00DF0D27" w:rsidRPr="009C7331" w:rsidRDefault="005906B0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People in action</w:t>
            </w:r>
          </w:p>
        </w:tc>
        <w:tc>
          <w:tcPr>
            <w:tcW w:w="2096" w:type="dxa"/>
            <w:shd w:val="clear" w:color="auto" w:fill="8DB3E2" w:themeFill="text2" w:themeFillTint="66"/>
          </w:tcPr>
          <w:p w14:paraId="4217527A" w14:textId="6EED00A8" w:rsidR="00DF0D27" w:rsidRPr="009C7331" w:rsidRDefault="00196285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Vehicle creations</w:t>
            </w:r>
            <w:r w:rsidR="005906B0" w:rsidRPr="009C7331">
              <w:rPr>
                <w:rFonts w:ascii="Twinkl" w:hAnsi="Twinkl"/>
                <w:sz w:val="28"/>
                <w:szCs w:val="28"/>
              </w:rPr>
              <w:t xml:space="preserve"> (DT)</w:t>
            </w:r>
          </w:p>
        </w:tc>
        <w:tc>
          <w:tcPr>
            <w:tcW w:w="1701" w:type="dxa"/>
            <w:shd w:val="clear" w:color="auto" w:fill="FFFFFF" w:themeFill="background1"/>
          </w:tcPr>
          <w:p w14:paraId="13C3E63E" w14:textId="77777777" w:rsidR="00DF0D27" w:rsidRPr="009C7331" w:rsidRDefault="00732E6A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Leonardo Da Vinci</w:t>
            </w:r>
          </w:p>
        </w:tc>
      </w:tr>
      <w:tr w:rsidR="009C7331" w:rsidRPr="004D0E9E" w14:paraId="4616261F" w14:textId="77777777" w:rsidTr="00466D1F">
        <w:trPr>
          <w:trHeight w:val="1713"/>
        </w:trPr>
        <w:tc>
          <w:tcPr>
            <w:tcW w:w="927" w:type="dxa"/>
          </w:tcPr>
          <w:p w14:paraId="77DF90B3" w14:textId="77777777" w:rsidR="00DF0D27" w:rsidRPr="009C7331" w:rsidRDefault="00DF0D27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Year 6</w:t>
            </w:r>
          </w:p>
        </w:tc>
        <w:tc>
          <w:tcPr>
            <w:tcW w:w="1752" w:type="dxa"/>
            <w:shd w:val="clear" w:color="auto" w:fill="FFFFFF" w:themeFill="background1"/>
          </w:tcPr>
          <w:p w14:paraId="56BF2062" w14:textId="77777777" w:rsidR="00DF0D27" w:rsidRPr="009C7331" w:rsidRDefault="009A3875" w:rsidP="009A3875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 xml:space="preserve">Art illusions 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7D4A2517" w14:textId="7CF1B303" w:rsidR="00DF0D27" w:rsidRPr="009C7331" w:rsidRDefault="00FB57E8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Great British food (DT)</w:t>
            </w:r>
          </w:p>
        </w:tc>
        <w:tc>
          <w:tcPr>
            <w:tcW w:w="1752" w:type="dxa"/>
            <w:shd w:val="clear" w:color="auto" w:fill="FFFFFF" w:themeFill="background1"/>
          </w:tcPr>
          <w:p w14:paraId="207DED3A" w14:textId="77777777" w:rsidR="00DF0D27" w:rsidRPr="009C7331" w:rsidRDefault="009A3875" w:rsidP="009A3875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 xml:space="preserve">Famous fashions </w:t>
            </w:r>
          </w:p>
        </w:tc>
        <w:tc>
          <w:tcPr>
            <w:tcW w:w="1752" w:type="dxa"/>
            <w:shd w:val="clear" w:color="auto" w:fill="8DB3E2" w:themeFill="text2" w:themeFillTint="66"/>
          </w:tcPr>
          <w:p w14:paraId="1A0285F1" w14:textId="2F99A05E" w:rsidR="00DF0D27" w:rsidRPr="009C7331" w:rsidRDefault="0012555E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 xml:space="preserve">Programme pioneers (DT)  </w:t>
            </w:r>
          </w:p>
        </w:tc>
        <w:tc>
          <w:tcPr>
            <w:tcW w:w="2096" w:type="dxa"/>
            <w:shd w:val="clear" w:color="auto" w:fill="FFFFFF" w:themeFill="background1"/>
          </w:tcPr>
          <w:p w14:paraId="6DD9270B" w14:textId="77777777" w:rsidR="00DF0D27" w:rsidRPr="009C7331" w:rsidRDefault="00DF0D27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Monet and the Impressionists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EBBCF8D" w14:textId="671BC677" w:rsidR="00DF0D27" w:rsidRPr="009C7331" w:rsidRDefault="0012555E" w:rsidP="00DF0D27">
            <w:pPr>
              <w:rPr>
                <w:rFonts w:ascii="Twinkl" w:hAnsi="Twinkl"/>
                <w:sz w:val="28"/>
                <w:szCs w:val="28"/>
              </w:rPr>
            </w:pPr>
            <w:r w:rsidRPr="009C7331">
              <w:rPr>
                <w:rFonts w:ascii="Twinkl" w:hAnsi="Twinkl"/>
                <w:sz w:val="28"/>
                <w:szCs w:val="28"/>
              </w:rPr>
              <w:t>Fairground (DT)</w:t>
            </w:r>
          </w:p>
        </w:tc>
      </w:tr>
    </w:tbl>
    <w:p w14:paraId="5AC13B31" w14:textId="67186F30" w:rsidR="000A0883" w:rsidRPr="004D0E9E" w:rsidRDefault="00F5142A">
      <w:pPr>
        <w:rPr>
          <w:rFonts w:ascii="Twinkl" w:hAnsi="Twinkl"/>
          <w:sz w:val="32"/>
          <w:szCs w:val="32"/>
        </w:rPr>
      </w:pPr>
      <w:r w:rsidRPr="004D0E9E">
        <w:rPr>
          <w:rFonts w:ascii="Twinkl" w:hAnsi="Twinkl"/>
          <w:sz w:val="32"/>
          <w:szCs w:val="32"/>
        </w:rPr>
        <w:t>DT and Art</w:t>
      </w:r>
      <w:r w:rsidR="00343AE4">
        <w:rPr>
          <w:rFonts w:ascii="Twinkl" w:hAnsi="Twinkl"/>
          <w:sz w:val="32"/>
          <w:szCs w:val="32"/>
        </w:rPr>
        <w:t xml:space="preserve"> units of study</w:t>
      </w:r>
    </w:p>
    <w:sectPr w:rsidR="000A0883" w:rsidRPr="004D0E9E" w:rsidSect="00F514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142A"/>
    <w:rsid w:val="000A0883"/>
    <w:rsid w:val="000E6F04"/>
    <w:rsid w:val="0012555E"/>
    <w:rsid w:val="00196285"/>
    <w:rsid w:val="00255EA3"/>
    <w:rsid w:val="002827D4"/>
    <w:rsid w:val="00343AE4"/>
    <w:rsid w:val="00424D6E"/>
    <w:rsid w:val="00466D1F"/>
    <w:rsid w:val="004D0E9E"/>
    <w:rsid w:val="00553738"/>
    <w:rsid w:val="005906B0"/>
    <w:rsid w:val="005936CF"/>
    <w:rsid w:val="005E6E3F"/>
    <w:rsid w:val="00732E6A"/>
    <w:rsid w:val="0098209D"/>
    <w:rsid w:val="0099225B"/>
    <w:rsid w:val="009A3875"/>
    <w:rsid w:val="009C7331"/>
    <w:rsid w:val="00A13D22"/>
    <w:rsid w:val="00A600AC"/>
    <w:rsid w:val="00C05B4C"/>
    <w:rsid w:val="00D70053"/>
    <w:rsid w:val="00D73866"/>
    <w:rsid w:val="00DF0D27"/>
    <w:rsid w:val="00E67785"/>
    <w:rsid w:val="00F5142A"/>
    <w:rsid w:val="00F62917"/>
    <w:rsid w:val="00F73B29"/>
    <w:rsid w:val="00F87DA1"/>
    <w:rsid w:val="00FB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7D3D4"/>
  <w15:docId w15:val="{52463AB0-A614-42EA-8FF4-CEA7DCC4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1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98</Words>
  <Characters>497</Characters>
  <Application>Microsoft Office Word</Application>
  <DocSecurity>0</DocSecurity>
  <Lines>71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Canvey Junior School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Houghton-Tye</dc:creator>
  <cp:lastModifiedBy>C Houghton-Tye</cp:lastModifiedBy>
  <cp:revision>26</cp:revision>
  <dcterms:created xsi:type="dcterms:W3CDTF">2018-07-12T09:37:00Z</dcterms:created>
  <dcterms:modified xsi:type="dcterms:W3CDTF">2026-04-08T09:56:00Z</dcterms:modified>
</cp:coreProperties>
</file>